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F" w:rsidRDefault="00584AF8">
      <w:r>
        <w:t>Klasa VII 26.03.2020 język angielski Termin: 27.03.2020</w:t>
      </w:r>
    </w:p>
    <w:p w:rsidR="00584AF8" w:rsidRDefault="00584AF8" w:rsidP="00584AF8">
      <w:pPr>
        <w:spacing w:after="0" w:line="240" w:lineRule="auto"/>
        <w:rPr>
          <w:rFonts w:ascii="Times New Roman" w:hAnsi="Times New Roman"/>
        </w:rPr>
      </w:pPr>
      <w:r w:rsidRPr="00DC208D">
        <w:rPr>
          <w:rFonts w:ascii="Times New Roman" w:hAnsi="Times New Roman"/>
          <w:b/>
        </w:rPr>
        <w:t>Rozumienie wypowiedzi pisemnej</w:t>
      </w:r>
      <w:r w:rsidRPr="00DC208D">
        <w:rPr>
          <w:rFonts w:ascii="Times New Roman" w:hAnsi="Times New Roman"/>
        </w:rPr>
        <w:t xml:space="preserve"> </w:t>
      </w:r>
    </w:p>
    <w:p w:rsidR="00584AF8" w:rsidRPr="00584AF8" w:rsidRDefault="00584AF8" w:rsidP="00584AF8">
      <w:pPr>
        <w:spacing w:after="0" w:line="240" w:lineRule="auto"/>
        <w:rPr>
          <w:rFonts w:ascii="Times New Roman" w:hAnsi="Times New Roman"/>
          <w:b/>
        </w:rPr>
      </w:pPr>
      <w:r w:rsidRPr="00DC208D">
        <w:rPr>
          <w:rFonts w:ascii="Times New Roman" w:hAnsi="Times New Roman"/>
        </w:rPr>
        <w:t>Uczeń</w:t>
      </w:r>
      <w:r>
        <w:rPr>
          <w:rFonts w:ascii="Times New Roman" w:hAnsi="Times New Roman"/>
        </w:rPr>
        <w:t xml:space="preserve"> </w:t>
      </w:r>
      <w:r w:rsidRPr="00DC208D">
        <w:rPr>
          <w:rFonts w:ascii="Times New Roman" w:hAnsi="Times New Roman"/>
        </w:rPr>
        <w:t>określa główną myśl tekstu, znajduje w tekście określone informacje</w:t>
      </w:r>
    </w:p>
    <w:p w:rsidR="00584AF8" w:rsidRPr="00DC208D" w:rsidRDefault="00584AF8" w:rsidP="00584AF8">
      <w:pPr>
        <w:spacing w:after="0" w:line="240" w:lineRule="auto"/>
        <w:rPr>
          <w:rFonts w:ascii="Times New Roman" w:hAnsi="Times New Roman"/>
        </w:rPr>
      </w:pPr>
    </w:p>
    <w:p w:rsidR="00584AF8" w:rsidRDefault="00584AF8" w:rsidP="00584A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Tworzenie wypowiedzi ustnej </w:t>
      </w:r>
    </w:p>
    <w:p w:rsidR="00584AF8" w:rsidRPr="00DC208D" w:rsidRDefault="00584AF8" w:rsidP="00584AF8">
      <w:pPr>
        <w:spacing w:after="0" w:line="240" w:lineRule="auto"/>
        <w:rPr>
          <w:rFonts w:ascii="Times New Roman" w:hAnsi="Times New Roman"/>
        </w:rPr>
      </w:pPr>
      <w:r w:rsidRPr="00DC208D">
        <w:rPr>
          <w:rFonts w:ascii="Times New Roman" w:hAnsi="Times New Roman"/>
        </w:rPr>
        <w:t>Uczeń</w:t>
      </w:r>
      <w:r>
        <w:rPr>
          <w:rFonts w:ascii="Times New Roman" w:hAnsi="Times New Roman"/>
        </w:rPr>
        <w:t xml:space="preserve"> </w:t>
      </w:r>
      <w:r w:rsidRPr="00DC208D">
        <w:rPr>
          <w:rFonts w:ascii="Times New Roman" w:hAnsi="Times New Roman"/>
        </w:rPr>
        <w:t>opisuje upodobania</w:t>
      </w:r>
    </w:p>
    <w:p w:rsidR="00584AF8" w:rsidRPr="00DC208D" w:rsidRDefault="00584AF8" w:rsidP="00584AF8">
      <w:pPr>
        <w:spacing w:after="0" w:line="240" w:lineRule="auto"/>
        <w:rPr>
          <w:rFonts w:ascii="Times New Roman" w:hAnsi="Times New Roman"/>
        </w:rPr>
      </w:pPr>
    </w:p>
    <w:p w:rsidR="00584AF8" w:rsidRDefault="00584AF8" w:rsidP="00584AF8">
      <w:pPr>
        <w:spacing w:after="0" w:line="240" w:lineRule="auto"/>
        <w:rPr>
          <w:rFonts w:ascii="Times New Roman" w:hAnsi="Times New Roman"/>
          <w:b/>
        </w:rPr>
      </w:pPr>
      <w:r w:rsidRPr="00DC208D">
        <w:rPr>
          <w:rFonts w:ascii="Times New Roman" w:hAnsi="Times New Roman"/>
          <w:b/>
        </w:rPr>
        <w:t xml:space="preserve">Przetwarzanie tekstu ustnie lub pisemnie </w:t>
      </w:r>
    </w:p>
    <w:p w:rsidR="00584AF8" w:rsidRPr="00584AF8" w:rsidRDefault="00584AF8" w:rsidP="00584A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Uczeń </w:t>
      </w:r>
      <w:r w:rsidRPr="00DC208D">
        <w:rPr>
          <w:rFonts w:ascii="Times New Roman" w:hAnsi="Times New Roman"/>
        </w:rPr>
        <w:t>przekazuje w języku obcym informacje sformułowane w języku obcym</w:t>
      </w:r>
    </w:p>
    <w:p w:rsidR="00584AF8" w:rsidRDefault="00584AF8" w:rsidP="00584AF8">
      <w:pPr>
        <w:spacing w:after="0" w:line="240" w:lineRule="auto"/>
        <w:rPr>
          <w:rFonts w:ascii="Times New Roman" w:hAnsi="Times New Roman"/>
        </w:rPr>
      </w:pPr>
      <w:r w:rsidRPr="00DC208D">
        <w:rPr>
          <w:rFonts w:ascii="Times New Roman" w:hAnsi="Times New Roman"/>
          <w:b/>
        </w:rPr>
        <w:t>Inne</w:t>
      </w:r>
      <w:r w:rsidRPr="00DC208D">
        <w:rPr>
          <w:rFonts w:ascii="Times New Roman" w:hAnsi="Times New Roman"/>
        </w:rPr>
        <w:t xml:space="preserve"> </w:t>
      </w:r>
    </w:p>
    <w:p w:rsidR="00584AF8" w:rsidRPr="00584AF8" w:rsidRDefault="00584AF8" w:rsidP="00584AF8">
      <w:pPr>
        <w:spacing w:after="0" w:line="240" w:lineRule="auto"/>
        <w:rPr>
          <w:rFonts w:ascii="Times New Roman" w:hAnsi="Times New Roman"/>
          <w:b/>
        </w:rPr>
      </w:pPr>
      <w:r w:rsidRPr="00DC208D">
        <w:rPr>
          <w:rFonts w:ascii="Times New Roman" w:hAnsi="Times New Roman"/>
        </w:rPr>
        <w:t>Uczeń</w:t>
      </w:r>
      <w:r>
        <w:rPr>
          <w:rFonts w:ascii="Times New Roman" w:hAnsi="Times New Roman"/>
          <w:b/>
        </w:rPr>
        <w:t xml:space="preserve"> </w:t>
      </w:r>
      <w:r w:rsidRPr="00DC208D">
        <w:rPr>
          <w:rFonts w:ascii="Times New Roman" w:hAnsi="Times New Roman"/>
        </w:rPr>
        <w:t xml:space="preserve">stosuje </w:t>
      </w:r>
      <w:r>
        <w:rPr>
          <w:rFonts w:ascii="Times New Roman" w:hAnsi="Times New Roman"/>
        </w:rPr>
        <w:t>str</w:t>
      </w:r>
      <w:r w:rsidRPr="00DC208D">
        <w:rPr>
          <w:rFonts w:ascii="Times New Roman" w:hAnsi="Times New Roman"/>
        </w:rPr>
        <w:t>ategie komunikacyjne: domyślanie się znaczenia wyrazów z kontekstu,</w:t>
      </w:r>
    </w:p>
    <w:p w:rsidR="00584AF8" w:rsidRPr="00DC208D" w:rsidRDefault="00584AF8" w:rsidP="00584AF8">
      <w:pPr>
        <w:spacing w:after="0" w:line="240" w:lineRule="auto"/>
        <w:rPr>
          <w:rFonts w:ascii="Times New Roman" w:hAnsi="Times New Roman"/>
        </w:rPr>
      </w:pPr>
      <w:r w:rsidRPr="00DC208D">
        <w:rPr>
          <w:rFonts w:ascii="Times New Roman" w:hAnsi="Times New Roman"/>
        </w:rPr>
        <w:t>dokonuje samooceny i wykorzystuje techniki samodzielnej pracy nad językiem</w:t>
      </w:r>
    </w:p>
    <w:p w:rsidR="00584AF8" w:rsidRDefault="00584AF8"/>
    <w:p w:rsidR="00584AF8" w:rsidRPr="00BB5280" w:rsidRDefault="00584AF8">
      <w:pPr>
        <w:rPr>
          <w:rFonts w:ascii="Times New Roman" w:hAnsi="Times New Roman"/>
          <w:b/>
        </w:rPr>
      </w:pPr>
      <w:r w:rsidRPr="00BB5280">
        <w:rPr>
          <w:b/>
        </w:rPr>
        <w:t xml:space="preserve">Temat: A </w:t>
      </w:r>
      <w:proofErr w:type="spellStart"/>
      <w:r w:rsidRPr="00BB5280">
        <w:rPr>
          <w:b/>
        </w:rPr>
        <w:t>personal</w:t>
      </w:r>
      <w:proofErr w:type="spellEnd"/>
      <w:r w:rsidRPr="00BB5280">
        <w:rPr>
          <w:b/>
        </w:rPr>
        <w:t xml:space="preserve"> profile. </w:t>
      </w:r>
      <w:r w:rsidRPr="00BB5280">
        <w:rPr>
          <w:rFonts w:ascii="Times New Roman" w:hAnsi="Times New Roman"/>
          <w:b/>
        </w:rPr>
        <w:t>Podróżowanie i turystyka (środki transportu i korzystanie z nich, wycieczki, zwiedzanie).</w:t>
      </w:r>
    </w:p>
    <w:p w:rsidR="005B16F5" w:rsidRPr="00062D5D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  <w:r w:rsidRPr="00062D5D">
        <w:rPr>
          <w:rFonts w:ascii="MyriadPro-It" w:hAnsi="MyriadPro-It" w:cs="MyriadPro-It"/>
          <w:iCs/>
          <w:sz w:val="20"/>
          <w:szCs w:val="20"/>
        </w:rPr>
        <w:t>Witaj!</w:t>
      </w:r>
    </w:p>
    <w:p w:rsidR="005B16F5" w:rsidRPr="00062D5D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5B16F5" w:rsidRPr="00062D5D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  <w:r w:rsidRPr="00062D5D">
        <w:rPr>
          <w:rFonts w:ascii="MyriadPro-It" w:hAnsi="MyriadPro-It" w:cs="MyriadPro-It"/>
          <w:iCs/>
          <w:sz w:val="20"/>
          <w:szCs w:val="20"/>
        </w:rPr>
        <w:t>Jak myślisz? Czy podróżowanie w wózku inwalidzkim jest możliwe?</w:t>
      </w:r>
    </w:p>
    <w:p w:rsidR="00062D5D" w:rsidRPr="00062D5D" w:rsidRDefault="00062D5D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062D5D" w:rsidRPr="00062D5D" w:rsidRDefault="00062D5D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  <w:r w:rsidRPr="00062D5D">
        <w:rPr>
          <w:rFonts w:ascii="MyriadPro-It" w:hAnsi="MyriadPro-It" w:cs="MyriadPro-It"/>
          <w:iCs/>
          <w:sz w:val="20"/>
          <w:szCs w:val="20"/>
        </w:rPr>
        <w:t>Poniżej znajdziesz listę słówek z tekstu z którym będziemy dziś pracować.</w:t>
      </w:r>
    </w:p>
    <w:p w:rsidR="005B16F5" w:rsidRPr="00062D5D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5B16F5" w:rsidRPr="00062D5D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  <w:r w:rsidRPr="00062D5D">
        <w:rPr>
          <w:rFonts w:ascii="MyriadPro-It" w:hAnsi="MyriadPro-It" w:cs="MyriadPro-It"/>
          <w:iCs/>
          <w:sz w:val="20"/>
          <w:szCs w:val="20"/>
        </w:rPr>
        <w:t xml:space="preserve">Przepisz </w:t>
      </w:r>
      <w:r w:rsidR="00062D5D">
        <w:rPr>
          <w:rFonts w:ascii="MyriadPro-It" w:hAnsi="MyriadPro-It" w:cs="MyriadPro-It"/>
          <w:iCs/>
          <w:sz w:val="20"/>
          <w:szCs w:val="20"/>
        </w:rPr>
        <w:t xml:space="preserve">pod tematem </w:t>
      </w:r>
      <w:r w:rsidRPr="00062D5D">
        <w:rPr>
          <w:rFonts w:ascii="MyriadPro-It" w:hAnsi="MyriadPro-It" w:cs="MyriadPro-It"/>
          <w:iCs/>
          <w:sz w:val="20"/>
          <w:szCs w:val="20"/>
        </w:rPr>
        <w:t>do zeszytu:</w:t>
      </w:r>
    </w:p>
    <w:p w:rsidR="005B16F5" w:rsidRDefault="005B16F5" w:rsidP="005B16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</w:p>
    <w:p w:rsidR="005B16F5" w:rsidRPr="00BB5280" w:rsidRDefault="005B16F5" w:rsidP="005B16F5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It" w:hAnsi="MyriadPro-It" w:cs="MyriadPro-It"/>
          <w:i/>
          <w:iCs/>
          <w:color w:val="7030A0"/>
          <w:sz w:val="20"/>
          <w:szCs w:val="20"/>
        </w:rPr>
        <w:t>wheelchair</w:t>
      </w:r>
      <w:proofErr w:type="spellEnd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 xml:space="preserve"> /czyt. </w:t>
      </w:r>
      <w:proofErr w:type="spellStart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>łilcze</w:t>
      </w:r>
      <w:proofErr w:type="spellEnd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>?</w:t>
      </w:r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- wózek inwalidzki</w:t>
      </w:r>
    </w:p>
    <w:p w:rsidR="005B16F5" w:rsidRPr="00BB5280" w:rsidRDefault="005B16F5" w:rsidP="005B16F5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i/>
          <w:color w:val="7030A0"/>
          <w:sz w:val="20"/>
          <w:szCs w:val="20"/>
        </w:rPr>
      </w:pP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It" w:hAnsi="MyriadPro-It" w:cs="MyriadPro-It"/>
          <w:i/>
          <w:iCs/>
          <w:color w:val="7030A0"/>
          <w:sz w:val="20"/>
          <w:szCs w:val="20"/>
        </w:rPr>
        <w:t>hitchhike</w:t>
      </w:r>
      <w:proofErr w:type="spellEnd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 xml:space="preserve"> /czyt. </w:t>
      </w:r>
      <w:proofErr w:type="spellStart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>hiczhajk</w:t>
      </w:r>
      <w:proofErr w:type="spellEnd"/>
      <w:r w:rsidR="0091242E">
        <w:rPr>
          <w:rFonts w:ascii="MyriadPro-It" w:hAnsi="MyriadPro-It" w:cs="MyriadPro-It"/>
          <w:i/>
          <w:iCs/>
          <w:color w:val="7030A0"/>
          <w:sz w:val="20"/>
          <w:szCs w:val="20"/>
        </w:rPr>
        <w:t>?</w:t>
      </w:r>
      <w:r w:rsidRPr="00BB5280">
        <w:rPr>
          <w:rFonts w:ascii="MyriadPro-It" w:hAnsi="MyriadPro-It" w:cs="MyriadPro-It"/>
          <w:i/>
          <w:iCs/>
          <w:color w:val="7030A0"/>
          <w:sz w:val="20"/>
          <w:szCs w:val="20"/>
        </w:rPr>
        <w:t xml:space="preserve"> </w:t>
      </w:r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- jeździć stopem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freedom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– wolność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become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ill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– zachorować, ( czas przeszły –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became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)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leukaemia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lukimia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–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białaczka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disease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diziz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–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choroba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trave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l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-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podróżować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travelling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- podróżowanie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get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money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many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– dostawać pieniądze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adventure</w:t>
      </w:r>
      <w:proofErr w:type="spellEnd"/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adwencze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- przygoda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desert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island</w:t>
      </w:r>
      <w:proofErr w:type="spellEnd"/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 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dizet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ajlend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/ - 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bezludna wyspa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copy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- </w:t>
      </w:r>
      <w:proofErr w:type="spellStart"/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nasladować</w:t>
      </w:r>
      <w:proofErr w:type="spellEnd"/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fear</w:t>
      </w:r>
      <w:proofErr w:type="spellEnd"/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proofErr w:type="spellStart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fir</w:t>
      </w:r>
      <w:proofErr w:type="spellEnd"/>
      <w:r w:rsidR="0091242E">
        <w:rPr>
          <w:rFonts w:ascii="MyriadPro-Regular" w:hAnsi="MyriadPro-Regular" w:cs="MyriadPro-Regular"/>
          <w:i/>
          <w:color w:val="7030A0"/>
          <w:sz w:val="20"/>
          <w:szCs w:val="20"/>
        </w:rPr>
        <w:t>/</w:t>
      </w:r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-strach</w:t>
      </w:r>
    </w:p>
    <w:p w:rsidR="005B16F5" w:rsidRPr="00BB5280" w:rsidRDefault="005B16F5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pick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up</w:t>
      </w:r>
      <w:proofErr w:type="spellEnd"/>
      <w:r w:rsidR="00BD7F94"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- podwozić </w:t>
      </w:r>
    </w:p>
    <w:p w:rsidR="00BD7F94" w:rsidRPr="00BB5280" w:rsidRDefault="00BD7F94" w:rsidP="005B16F5">
      <w:pPr>
        <w:rPr>
          <w:rFonts w:ascii="MyriadPro-Regular" w:hAnsi="MyriadPro-Regular" w:cs="MyriadPro-Regular"/>
          <w:i/>
          <w:color w:val="7030A0"/>
          <w:sz w:val="20"/>
          <w:szCs w:val="20"/>
        </w:rPr>
      </w:pP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travel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the </w:t>
      </w:r>
      <w:proofErr w:type="spellStart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>world</w:t>
      </w:r>
      <w:proofErr w:type="spellEnd"/>
      <w:r w:rsidRPr="00BB5280">
        <w:rPr>
          <w:rFonts w:ascii="MyriadPro-Regular" w:hAnsi="MyriadPro-Regular" w:cs="MyriadPro-Regular"/>
          <w:i/>
          <w:color w:val="7030A0"/>
          <w:sz w:val="20"/>
          <w:szCs w:val="20"/>
        </w:rPr>
        <w:t xml:space="preserve"> – podróżować po świecie</w:t>
      </w:r>
    </w:p>
    <w:p w:rsidR="00BD7F94" w:rsidRDefault="00BD7F94" w:rsidP="005B16F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Na stronie </w:t>
      </w:r>
      <w:hyperlink r:id="rId6" w:history="1">
        <w:r w:rsidR="00062D5D" w:rsidRPr="00B50FD6">
          <w:rPr>
            <w:rStyle w:val="Hipercze"/>
            <w:rFonts w:ascii="MyriadPro-Regular" w:hAnsi="MyriadPro-Regular" w:cs="MyriadPro-Regular"/>
            <w:sz w:val="20"/>
            <w:szCs w:val="20"/>
          </w:rPr>
          <w:t>https://www.macmillan.pl/strefa-ucznia</w:t>
        </w:r>
      </w:hyperlink>
      <w:r w:rsidR="00062D5D">
        <w:rPr>
          <w:rFonts w:ascii="MyriadPro-Regular" w:hAnsi="MyriadPro-Regular" w:cs="MyriadPro-Regular"/>
          <w:sz w:val="20"/>
          <w:szCs w:val="20"/>
        </w:rPr>
        <w:t xml:space="preserve"> znajdziecie pliki z nagraniami do podręcznika. Jeśli się uda pobierzcie nagrania. Będą wam przydatne do nauki zdalnej.</w:t>
      </w:r>
    </w:p>
    <w:p w:rsidR="002D1B87" w:rsidRDefault="00062D5D" w:rsidP="005B16F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Otwórz podręcznik na stronie 63. Znajdziesz tam tekst,</w:t>
      </w:r>
      <w:r w:rsidR="00BB5280">
        <w:rPr>
          <w:rFonts w:ascii="MyriadPro-Regular" w:hAnsi="MyriadPro-Regular" w:cs="MyriadPro-Regular"/>
          <w:sz w:val="20"/>
          <w:szCs w:val="20"/>
        </w:rPr>
        <w:t xml:space="preserve"> z którym będziemy dziś</w:t>
      </w:r>
      <w:r>
        <w:rPr>
          <w:rFonts w:ascii="MyriadPro-Regular" w:hAnsi="MyriadPro-Regular" w:cs="MyriadPro-Regular"/>
          <w:sz w:val="20"/>
          <w:szCs w:val="20"/>
        </w:rPr>
        <w:t xml:space="preserve"> pracować. </w:t>
      </w:r>
    </w:p>
    <w:p w:rsidR="00062D5D" w:rsidRPr="002D1B87" w:rsidRDefault="00062D5D" w:rsidP="002D1B87">
      <w:pPr>
        <w:pStyle w:val="Akapitzlist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 w:rsidRPr="002D1B87">
        <w:rPr>
          <w:rFonts w:ascii="MyriadPro-Regular" w:hAnsi="MyriadPro-Regular" w:cs="MyriadPro-Regular"/>
          <w:sz w:val="20"/>
          <w:szCs w:val="20"/>
        </w:rPr>
        <w:t xml:space="preserve">Odsłuchaj nagranie </w:t>
      </w:r>
      <w:r w:rsidRPr="00BB5280">
        <w:rPr>
          <w:rFonts w:ascii="MyriadPro-Regular" w:hAnsi="MyriadPro-Regular" w:cs="MyriadPro-Regular"/>
          <w:b/>
          <w:sz w:val="20"/>
          <w:szCs w:val="20"/>
        </w:rPr>
        <w:t>2.12</w:t>
      </w:r>
      <w:r w:rsidR="00BB5280">
        <w:rPr>
          <w:rFonts w:ascii="MyriadPro-Regular" w:hAnsi="MyriadPro-Regular" w:cs="MyriadPro-Regular"/>
          <w:b/>
          <w:sz w:val="20"/>
          <w:szCs w:val="20"/>
        </w:rPr>
        <w:t xml:space="preserve"> (jeśli masz taką możliwość) </w:t>
      </w:r>
      <w:r w:rsidRPr="002D1B87">
        <w:rPr>
          <w:rFonts w:ascii="MyriadPro-Regular" w:hAnsi="MyriadPro-Regular" w:cs="MyriadPro-Regular"/>
          <w:sz w:val="20"/>
          <w:szCs w:val="20"/>
        </w:rPr>
        <w:t xml:space="preserve"> </w:t>
      </w:r>
      <w:r w:rsidR="00BB5280" w:rsidRPr="002D1B87">
        <w:rPr>
          <w:rFonts w:ascii="MyriadPro-Regular" w:hAnsi="MyriadPro-Regular" w:cs="MyriadPro-Regular"/>
          <w:sz w:val="20"/>
          <w:szCs w:val="20"/>
        </w:rPr>
        <w:t xml:space="preserve">śledząc </w:t>
      </w:r>
      <w:r w:rsidRPr="002D1B87">
        <w:rPr>
          <w:rFonts w:ascii="MyriadPro-Regular" w:hAnsi="MyriadPro-Regular" w:cs="MyriadPro-Regular"/>
          <w:sz w:val="20"/>
          <w:szCs w:val="20"/>
        </w:rPr>
        <w:t>jednocześnie tekst w podręczniku.</w:t>
      </w:r>
      <w:r w:rsidR="002D1B87">
        <w:rPr>
          <w:rFonts w:ascii="MyriadPro-Regular" w:hAnsi="MyriadPro-Regular" w:cs="MyriadPro-Regular"/>
          <w:sz w:val="20"/>
          <w:szCs w:val="20"/>
        </w:rPr>
        <w:t xml:space="preserve"> Pamiętaj, że masz do dyspozycji słowniki internetowe (np. </w:t>
      </w:r>
      <w:proofErr w:type="spellStart"/>
      <w:r w:rsidR="002D1B87">
        <w:rPr>
          <w:rFonts w:ascii="MyriadPro-Regular" w:hAnsi="MyriadPro-Regular" w:cs="MyriadPro-Regular"/>
          <w:sz w:val="20"/>
          <w:szCs w:val="20"/>
        </w:rPr>
        <w:t>Diki</w:t>
      </w:r>
      <w:proofErr w:type="spellEnd"/>
      <w:r w:rsidR="002D1B87">
        <w:rPr>
          <w:rFonts w:ascii="MyriadPro-Regular" w:hAnsi="MyriadPro-Regular" w:cs="MyriadPro-Regular"/>
          <w:sz w:val="20"/>
          <w:szCs w:val="20"/>
        </w:rPr>
        <w:t xml:space="preserve">) lub </w:t>
      </w:r>
      <w:r w:rsidR="00BB5280">
        <w:rPr>
          <w:rFonts w:ascii="MyriadPro-Regular" w:hAnsi="MyriadPro-Regular" w:cs="MyriadPro-Regular"/>
          <w:sz w:val="20"/>
          <w:szCs w:val="20"/>
        </w:rPr>
        <w:t>G</w:t>
      </w:r>
      <w:r w:rsidR="002D1B87">
        <w:rPr>
          <w:rFonts w:ascii="MyriadPro-Regular" w:hAnsi="MyriadPro-Regular" w:cs="MyriadPro-Regular"/>
          <w:sz w:val="20"/>
          <w:szCs w:val="20"/>
        </w:rPr>
        <w:t>o</w:t>
      </w:r>
      <w:r w:rsidR="00BB5280">
        <w:rPr>
          <w:rFonts w:ascii="MyriadPro-Regular" w:hAnsi="MyriadPro-Regular" w:cs="MyriadPro-Regular"/>
          <w:sz w:val="20"/>
          <w:szCs w:val="20"/>
        </w:rPr>
        <w:t>ogle T</w:t>
      </w:r>
      <w:r w:rsidR="002D1B87">
        <w:rPr>
          <w:rFonts w:ascii="MyriadPro-Regular" w:hAnsi="MyriadPro-Regular" w:cs="MyriadPro-Regular"/>
          <w:sz w:val="20"/>
          <w:szCs w:val="20"/>
        </w:rPr>
        <w:t xml:space="preserve">ranslator. </w:t>
      </w:r>
    </w:p>
    <w:p w:rsidR="00062D5D" w:rsidRDefault="00BB5280" w:rsidP="005B16F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</w:t>
      </w:r>
      <w:r w:rsidR="00062D5D">
        <w:rPr>
          <w:rFonts w:ascii="MyriadPro-Regular" w:hAnsi="MyriadPro-Regular" w:cs="MyriadPro-Regular"/>
          <w:sz w:val="20"/>
          <w:szCs w:val="20"/>
        </w:rPr>
        <w:t xml:space="preserve">Jeśli masz problem ze zrozumieniem tekstu skontaktuj się ze mną </w:t>
      </w:r>
      <w:r w:rsidR="002D1B87">
        <w:rPr>
          <w:rFonts w:ascii="MyriadPro-Regular" w:hAnsi="MyriadPro-Regular" w:cs="MyriadPro-Regular"/>
          <w:sz w:val="20"/>
          <w:szCs w:val="20"/>
        </w:rPr>
        <w:t>przez Messengera.</w:t>
      </w:r>
    </w:p>
    <w:p w:rsidR="002D1B87" w:rsidRDefault="002D1B87" w:rsidP="002D1B87">
      <w:pPr>
        <w:pStyle w:val="Akapitzlist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Przeczytaj tekst dwa razy.</w:t>
      </w:r>
    </w:p>
    <w:p w:rsidR="002D1B87" w:rsidRDefault="002D1B87" w:rsidP="002D1B87">
      <w:pPr>
        <w:pStyle w:val="Akapitzlist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Teraz przejdź do zadania </w:t>
      </w:r>
      <w:r w:rsidRPr="00BB5280">
        <w:rPr>
          <w:rFonts w:ascii="MyriadPro-Regular" w:hAnsi="MyriadPro-Regular" w:cs="MyriadPro-Regular"/>
          <w:b/>
          <w:sz w:val="20"/>
          <w:szCs w:val="20"/>
        </w:rPr>
        <w:t>nr 3 str. 63</w:t>
      </w:r>
      <w:r>
        <w:rPr>
          <w:rFonts w:ascii="MyriadPro-Regular" w:hAnsi="MyriadPro-Regular" w:cs="MyriadPro-Regular"/>
          <w:sz w:val="20"/>
          <w:szCs w:val="20"/>
        </w:rPr>
        <w:t xml:space="preserve"> i spróbuj odpowiedzieć na pytania do tekstu. Jest ich </w:t>
      </w:r>
      <w:r w:rsidR="00BB5280"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t xml:space="preserve">w sumie 6. Odpowiedzi prześlij do mnie w </w:t>
      </w:r>
      <w:proofErr w:type="spellStart"/>
      <w:r w:rsidRPr="00BB5280">
        <w:rPr>
          <w:rFonts w:ascii="MyriadPro-Regular" w:hAnsi="MyriadPro-Regular" w:cs="MyriadPro-Regular"/>
          <w:b/>
          <w:sz w:val="20"/>
          <w:szCs w:val="20"/>
        </w:rPr>
        <w:t>WORD</w:t>
      </w:r>
      <w:r>
        <w:rPr>
          <w:rFonts w:ascii="MyriadPro-Regular" w:hAnsi="MyriadPro-Regular" w:cs="MyriadPro-Regular"/>
          <w:sz w:val="20"/>
          <w:szCs w:val="20"/>
        </w:rPr>
        <w:t>zie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. </w:t>
      </w:r>
    </w:p>
    <w:p w:rsidR="002D1B87" w:rsidRDefault="002D1B87" w:rsidP="002D1B87">
      <w:pPr>
        <w:pStyle w:val="Akapitzlist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Przechodzimy do zadania </w:t>
      </w:r>
      <w:r w:rsidRPr="00BB5280">
        <w:rPr>
          <w:rFonts w:ascii="MyriadPro-Regular" w:hAnsi="MyriadPro-Regular" w:cs="MyriadPro-Regular"/>
          <w:b/>
          <w:sz w:val="20"/>
          <w:szCs w:val="20"/>
        </w:rPr>
        <w:t>nr 4</w:t>
      </w:r>
      <w:r>
        <w:rPr>
          <w:rFonts w:ascii="MyriadPro-Regular" w:hAnsi="MyriadPro-Regular" w:cs="MyriadPro-Regular"/>
          <w:sz w:val="20"/>
          <w:szCs w:val="20"/>
        </w:rPr>
        <w:t>. Do czego odnoszą się podane liczby</w:t>
      </w:r>
      <w:r w:rsidR="00BB5280">
        <w:rPr>
          <w:rFonts w:ascii="MyriadPro-Regular" w:hAnsi="MyriadPro-Regular" w:cs="MyriadPro-Regular"/>
          <w:sz w:val="20"/>
          <w:szCs w:val="20"/>
        </w:rPr>
        <w:t xml:space="preserve">? Odpowiedzi poszukaj </w:t>
      </w:r>
      <w:r w:rsidR="00BB5280">
        <w:rPr>
          <w:rFonts w:ascii="MyriadPro-Regular" w:hAnsi="MyriadPro-Regular" w:cs="MyriadPro-Regular"/>
          <w:sz w:val="20"/>
          <w:szCs w:val="20"/>
        </w:rPr>
        <w:br/>
        <w:t xml:space="preserve">w tekście o Albercie. Następnie zapisz  je w </w:t>
      </w:r>
      <w:proofErr w:type="spellStart"/>
      <w:r w:rsidR="00BB5280">
        <w:rPr>
          <w:rFonts w:ascii="MyriadPro-Regular" w:hAnsi="MyriadPro-Regular" w:cs="MyriadPro-Regular"/>
          <w:sz w:val="20"/>
          <w:szCs w:val="20"/>
        </w:rPr>
        <w:t>WORDzie</w:t>
      </w:r>
      <w:proofErr w:type="spellEnd"/>
      <w:r w:rsidR="00BB5280">
        <w:rPr>
          <w:rFonts w:ascii="MyriadPro-Regular" w:hAnsi="MyriadPro-Regular" w:cs="MyriadPro-Regular"/>
          <w:sz w:val="20"/>
          <w:szCs w:val="20"/>
        </w:rPr>
        <w:t xml:space="preserve"> i prześlij do mnie.</w:t>
      </w: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Np. a) 80 – Albert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has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visited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80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countries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Termin wykonania zadań: 27.03.2020</w:t>
      </w: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Pozdawiam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BB5280">
        <w:rPr>
          <w:rFonts w:ascii="MyriadPro-Regular" w:hAnsi="MyriadPro-Regular" w:cs="MyriadPro-Regular"/>
          <w:sz w:val="20"/>
          <w:szCs w:val="20"/>
        </w:rPr>
        <w:sym w:font="Wingdings" w:char="F04A"/>
      </w: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Anita Kaszowska</w:t>
      </w:r>
    </w:p>
    <w:p w:rsidR="00BB5280" w:rsidRDefault="00BB5280" w:rsidP="00BB5280">
      <w:pPr>
        <w:pStyle w:val="Akapitzlist"/>
        <w:rPr>
          <w:rFonts w:ascii="MyriadPro-Regular" w:hAnsi="MyriadPro-Regular" w:cs="MyriadPro-Regular"/>
          <w:sz w:val="20"/>
          <w:szCs w:val="20"/>
        </w:rPr>
      </w:pPr>
    </w:p>
    <w:p w:rsidR="00BB5280" w:rsidRPr="00BB5280" w:rsidRDefault="00BB5280" w:rsidP="00BB5280">
      <w:pPr>
        <w:pStyle w:val="Akapitzlist"/>
        <w:rPr>
          <w:rFonts w:ascii="MyriadPro-Regular" w:hAnsi="MyriadPro-Regular" w:cs="MyriadPro-Regular"/>
          <w:color w:val="FF0000"/>
          <w:sz w:val="20"/>
          <w:szCs w:val="20"/>
        </w:rPr>
      </w:pPr>
      <w:r w:rsidRPr="00BB5280">
        <w:rPr>
          <w:rFonts w:ascii="MyriadPro-Regular" w:hAnsi="MyriadPro-Regular" w:cs="MyriadPro-Regular"/>
          <w:color w:val="FF0000"/>
          <w:sz w:val="20"/>
          <w:szCs w:val="20"/>
        </w:rPr>
        <w:t>PS</w:t>
      </w:r>
      <w:r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BB5280">
        <w:rPr>
          <w:rFonts w:ascii="MyriadPro-Regular" w:hAnsi="MyriadPro-Regular" w:cs="MyriadPro-Regular"/>
          <w:color w:val="FF0000"/>
          <w:sz w:val="20"/>
          <w:szCs w:val="20"/>
        </w:rPr>
        <w:t xml:space="preserve"> Proszę robić ćwiczenia na </w:t>
      </w:r>
      <w:proofErr w:type="spellStart"/>
      <w:r w:rsidRPr="00BB5280">
        <w:rPr>
          <w:rFonts w:ascii="MyriadPro-Regular" w:hAnsi="MyriadPro-Regular" w:cs="MyriadPro-Regular"/>
          <w:color w:val="FF0000"/>
          <w:sz w:val="20"/>
          <w:szCs w:val="20"/>
        </w:rPr>
        <w:t>Quizlet</w:t>
      </w:r>
      <w:proofErr w:type="spellEnd"/>
      <w:r w:rsidRPr="00BB5280">
        <w:rPr>
          <w:rFonts w:ascii="MyriadPro-Regular" w:hAnsi="MyriadPro-Regular" w:cs="MyriadPro-Regular"/>
          <w:color w:val="FF0000"/>
          <w:sz w:val="20"/>
          <w:szCs w:val="20"/>
        </w:rPr>
        <w:t>!</w:t>
      </w:r>
    </w:p>
    <w:p w:rsidR="002D1B87" w:rsidRPr="002D1B87" w:rsidRDefault="002D1B87" w:rsidP="002D1B87">
      <w:pPr>
        <w:pStyle w:val="Akapitzlist"/>
        <w:rPr>
          <w:rFonts w:ascii="MyriadPro-Regular" w:hAnsi="MyriadPro-Regular" w:cs="MyriadPro-Regular"/>
          <w:sz w:val="20"/>
          <w:szCs w:val="20"/>
        </w:rPr>
      </w:pPr>
    </w:p>
    <w:p w:rsidR="002D1B87" w:rsidRDefault="002D1B87" w:rsidP="005B16F5">
      <w:pPr>
        <w:rPr>
          <w:rFonts w:ascii="MyriadPro-Regular" w:hAnsi="MyriadPro-Regular" w:cs="MyriadPro-Regular"/>
          <w:sz w:val="20"/>
          <w:szCs w:val="20"/>
        </w:rPr>
      </w:pPr>
    </w:p>
    <w:p w:rsidR="002D1B87" w:rsidRDefault="002D1B87" w:rsidP="005B16F5">
      <w:pPr>
        <w:rPr>
          <w:rFonts w:ascii="MyriadPro-Regular" w:hAnsi="MyriadPro-Regular" w:cs="MyriadPro-Regular"/>
          <w:sz w:val="20"/>
          <w:szCs w:val="20"/>
        </w:rPr>
      </w:pPr>
    </w:p>
    <w:p w:rsidR="00BD7F94" w:rsidRDefault="00BD7F94" w:rsidP="005B16F5">
      <w:pPr>
        <w:rPr>
          <w:rFonts w:ascii="MyriadPro-Regular" w:hAnsi="MyriadPro-Regular" w:cs="MyriadPro-Regular"/>
          <w:sz w:val="20"/>
          <w:szCs w:val="20"/>
        </w:rPr>
      </w:pPr>
    </w:p>
    <w:p w:rsidR="005B16F5" w:rsidRDefault="005B16F5" w:rsidP="005B16F5">
      <w:pPr>
        <w:rPr>
          <w:rFonts w:ascii="MyriadPro-Regular" w:hAnsi="MyriadPro-Regular" w:cs="MyriadPro-Regular"/>
          <w:sz w:val="20"/>
          <w:szCs w:val="20"/>
        </w:rPr>
      </w:pPr>
    </w:p>
    <w:p w:rsidR="005B16F5" w:rsidRDefault="005B16F5" w:rsidP="005B16F5">
      <w:pPr>
        <w:rPr>
          <w:rFonts w:ascii="MyriadPro-Regular" w:hAnsi="MyriadPro-Regular" w:cs="MyriadPro-Regular"/>
          <w:sz w:val="20"/>
          <w:szCs w:val="20"/>
        </w:rPr>
      </w:pPr>
    </w:p>
    <w:p w:rsidR="005B16F5" w:rsidRDefault="005B16F5" w:rsidP="005B16F5">
      <w:pPr>
        <w:rPr>
          <w:rFonts w:ascii="MyriadPro-Regular" w:hAnsi="MyriadPro-Regular" w:cs="MyriadPro-Regular"/>
          <w:sz w:val="20"/>
          <w:szCs w:val="20"/>
        </w:rPr>
      </w:pPr>
    </w:p>
    <w:p w:rsidR="005B16F5" w:rsidRPr="005B16F5" w:rsidRDefault="005B16F5" w:rsidP="005B16F5">
      <w:pPr>
        <w:rPr>
          <w:rFonts w:ascii="MyriadPro-Regular" w:hAnsi="MyriadPro-Regular" w:cs="MyriadPro-Regular"/>
          <w:sz w:val="20"/>
          <w:szCs w:val="20"/>
        </w:rPr>
      </w:pPr>
    </w:p>
    <w:p w:rsidR="005B16F5" w:rsidRPr="005B16F5" w:rsidRDefault="005B16F5">
      <w:pPr>
        <w:rPr>
          <w:rFonts w:ascii="MyriadPro-Regular" w:hAnsi="MyriadPro-Regular" w:cs="MyriadPro-Regular"/>
          <w:sz w:val="20"/>
          <w:szCs w:val="20"/>
        </w:rPr>
      </w:pPr>
    </w:p>
    <w:sectPr w:rsidR="005B16F5" w:rsidRPr="005B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094"/>
    <w:multiLevelType w:val="hybridMultilevel"/>
    <w:tmpl w:val="93B0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8"/>
    <w:rsid w:val="00062D5D"/>
    <w:rsid w:val="00262A3F"/>
    <w:rsid w:val="002D1B87"/>
    <w:rsid w:val="0053247B"/>
    <w:rsid w:val="00584AF8"/>
    <w:rsid w:val="005B16F5"/>
    <w:rsid w:val="00660794"/>
    <w:rsid w:val="0091242E"/>
    <w:rsid w:val="00BB5280"/>
    <w:rsid w:val="00B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D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D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.pl/strefa-ucz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2020-03-26T08:46:00Z</dcterms:created>
  <dcterms:modified xsi:type="dcterms:W3CDTF">2020-03-26T09:06:00Z</dcterms:modified>
</cp:coreProperties>
</file>