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BC" w:rsidRDefault="009D38A8">
      <w:r>
        <w:t xml:space="preserve">Moi drodzy, rozpoczynamy pracę z nowym rozdziałem, nowym tematem. Stety albo niestety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musimy przebrnąć przez temat gramatyczny – czas przeszły. Niektóre klasy miały delikatny wstęp, ale też z tego co pamiętam nie wszyscy byli obecni dlatego dla niektórych będzie to przypomnienie dla niektórych temat całkiem nowy. </w:t>
      </w:r>
    </w:p>
    <w:p w:rsidR="009D38A8" w:rsidRDefault="009D38A8">
      <w:r>
        <w:t>Thema: Czas przeszły złożony Perfekt – wiadomości teoretyczne</w:t>
      </w:r>
    </w:p>
    <w:p w:rsidR="009D38A8" w:rsidRDefault="009D38A8">
      <w:r>
        <w:t xml:space="preserve">Perfekt to najważniejszy czas przeszły w j.niemieckim. Jest czasem złożonym ponieważ jego budowa jest dość złożona, a konkretnie składa się z dwóch części – </w:t>
      </w:r>
    </w:p>
    <w:p w:rsidR="009D38A8" w:rsidRDefault="009D38A8"/>
    <w:p w:rsidR="009D38A8" w:rsidRDefault="009D38A8" w:rsidP="00E35205">
      <w:pPr>
        <w:pStyle w:val="Akapitzlist"/>
        <w:numPr>
          <w:ilvl w:val="0"/>
          <w:numId w:val="1"/>
        </w:numPr>
      </w:pPr>
      <w:r>
        <w:t xml:space="preserve">Czasownik posiłkowy </w:t>
      </w:r>
      <w:r>
        <w:t>odmieniony</w:t>
      </w:r>
      <w:r>
        <w:t xml:space="preserve">                  +          </w:t>
      </w:r>
      <w:r w:rsidR="00E35205">
        <w:t xml:space="preserve">2) </w:t>
      </w:r>
      <w:r>
        <w:t xml:space="preserve"> imiesłów czasu przeszłego </w:t>
      </w:r>
    </w:p>
    <w:p w:rsidR="009D38A8" w:rsidRDefault="00E35205">
      <w:r>
        <w:t xml:space="preserve">          h</w:t>
      </w:r>
      <w:r w:rsidR="009D38A8">
        <w:t xml:space="preserve">aben(mieć)  lub sein(być)                                             po niemiecku - </w:t>
      </w:r>
      <w:r w:rsidR="009D38A8">
        <w:t>Partizip II</w:t>
      </w:r>
    </w:p>
    <w:p w:rsidR="009D38A8" w:rsidRDefault="009D38A8"/>
    <w:p w:rsidR="009D38A8" w:rsidRDefault="009D38A8">
      <w:r>
        <w:t xml:space="preserve">Jak wygląda zdanie w czasie TERAŹNIEJSZYM?   W czasie </w:t>
      </w:r>
      <w:r w:rsidR="00E35205">
        <w:t>PRZESZŁYM</w:t>
      </w:r>
      <w:r>
        <w:t xml:space="preserve"> Perfekt.</w:t>
      </w:r>
    </w:p>
    <w:p w:rsidR="009D38A8" w:rsidRDefault="009D38A8">
      <w:r>
        <w:t xml:space="preserve">Ich </w:t>
      </w:r>
      <w:r w:rsidRPr="009D38A8">
        <w:rPr>
          <w:b/>
          <w:bCs/>
        </w:rPr>
        <w:t>h</w:t>
      </w:r>
      <w:r w:rsidRPr="009D38A8">
        <w:rPr>
          <w:rFonts w:cstheme="minorHAnsi"/>
          <w:b/>
          <w:bCs/>
        </w:rPr>
        <w:t>ő</w:t>
      </w:r>
      <w:r w:rsidRPr="009D38A8">
        <w:rPr>
          <w:b/>
          <w:bCs/>
        </w:rPr>
        <w:t>re</w:t>
      </w:r>
      <w:r>
        <w:t xml:space="preserve"> Musik. – Słucham muzyki.                        Ich </w:t>
      </w:r>
      <w:r w:rsidRPr="009D38A8">
        <w:rPr>
          <w:color w:val="0070C0"/>
        </w:rPr>
        <w:t xml:space="preserve">habe </w:t>
      </w:r>
      <w:r>
        <w:t xml:space="preserve">Musik </w:t>
      </w:r>
      <w:r w:rsidRPr="009D38A8">
        <w:rPr>
          <w:color w:val="FF0000"/>
        </w:rPr>
        <w:t>ge</w:t>
      </w:r>
      <w:r>
        <w:t>h</w:t>
      </w:r>
      <w:r>
        <w:rPr>
          <w:rFonts w:cstheme="minorHAnsi"/>
        </w:rPr>
        <w:t>ő</w:t>
      </w:r>
      <w:r>
        <w:t>r</w:t>
      </w:r>
      <w:r w:rsidRPr="009D38A8">
        <w:rPr>
          <w:color w:val="FF0000"/>
        </w:rPr>
        <w:t>t</w:t>
      </w:r>
      <w:r>
        <w:t>. – Słuchałem muzyki.</w:t>
      </w:r>
    </w:p>
    <w:p w:rsidR="009D38A8" w:rsidRDefault="009D38A8" w:rsidP="009D38A8">
      <w:r>
        <w:t xml:space="preserve">Ich </w:t>
      </w:r>
      <w:r w:rsidRPr="009D38A8">
        <w:rPr>
          <w:b/>
          <w:bCs/>
        </w:rPr>
        <w:t>mache</w:t>
      </w:r>
      <w:r>
        <w:t xml:space="preserve"> Spaghetti. – Robię spaghetti.              </w:t>
      </w:r>
      <w:r>
        <w:t xml:space="preserve">Ich </w:t>
      </w:r>
      <w:r w:rsidRPr="009D38A8">
        <w:rPr>
          <w:color w:val="0070C0"/>
        </w:rPr>
        <w:t xml:space="preserve">habe </w:t>
      </w:r>
      <w:r>
        <w:t>Spaghetti</w:t>
      </w:r>
      <w:r>
        <w:t xml:space="preserve"> </w:t>
      </w:r>
      <w:r w:rsidRPr="009D38A8">
        <w:rPr>
          <w:color w:val="FF0000"/>
        </w:rPr>
        <w:t>ge</w:t>
      </w:r>
      <w:r>
        <w:t>mach</w:t>
      </w:r>
      <w:r w:rsidRPr="009D38A8">
        <w:rPr>
          <w:color w:val="FF0000"/>
        </w:rPr>
        <w:t>t</w:t>
      </w:r>
      <w:r>
        <w:t xml:space="preserve">. – </w:t>
      </w:r>
      <w:r>
        <w:t xml:space="preserve">Zrobiłem </w:t>
      </w:r>
      <w:r>
        <w:t xml:space="preserve">spaghetti.     </w:t>
      </w:r>
    </w:p>
    <w:p w:rsidR="009D38A8" w:rsidRDefault="009D38A8" w:rsidP="009D38A8"/>
    <w:p w:rsidR="009D38A8" w:rsidRDefault="009D38A8" w:rsidP="009D38A8">
      <w:r>
        <w:t xml:space="preserve">Jeśli chcemy powiedzieć </w:t>
      </w:r>
    </w:p>
    <w:p w:rsidR="009D38A8" w:rsidRDefault="009D38A8" w:rsidP="009D38A8">
      <w:pPr>
        <w:rPr>
          <w:color w:val="FF0000"/>
        </w:rPr>
      </w:pPr>
      <w:r>
        <w:t xml:space="preserve">Ty słuchałeś muzyki </w:t>
      </w:r>
      <w:r w:rsidR="00454C56">
        <w:t xml:space="preserve">– wstawiamy osobę Ty = du i odmieniamy czasownik posiłkowy haben do tego „du” – Du </w:t>
      </w:r>
      <w:r w:rsidR="00454C56" w:rsidRPr="00454C56">
        <w:rPr>
          <w:color w:val="0070C0"/>
        </w:rPr>
        <w:t xml:space="preserve">hast </w:t>
      </w:r>
      <w:r w:rsidR="00454C56" w:rsidRPr="00454C56">
        <w:t xml:space="preserve">Musik </w:t>
      </w:r>
      <w:r w:rsidR="00454C56" w:rsidRPr="009D38A8">
        <w:rPr>
          <w:color w:val="FF0000"/>
        </w:rPr>
        <w:t>ge</w:t>
      </w:r>
      <w:r w:rsidR="00454C56">
        <w:t>h</w:t>
      </w:r>
      <w:r w:rsidR="00454C56">
        <w:rPr>
          <w:rFonts w:cstheme="minorHAnsi"/>
        </w:rPr>
        <w:t>ő</w:t>
      </w:r>
      <w:r w:rsidR="00454C56">
        <w:t>r</w:t>
      </w:r>
      <w:r w:rsidR="00454C56" w:rsidRPr="009D38A8">
        <w:rPr>
          <w:color w:val="FF0000"/>
        </w:rPr>
        <w:t>t</w:t>
      </w:r>
      <w:r w:rsidR="00454C56">
        <w:rPr>
          <w:color w:val="FF0000"/>
        </w:rPr>
        <w:t>.</w:t>
      </w:r>
    </w:p>
    <w:p w:rsidR="00E35205" w:rsidRDefault="00E35205" w:rsidP="009D38A8">
      <w:r>
        <w:t xml:space="preserve">On słuchał muzyki – Er </w:t>
      </w:r>
      <w:r w:rsidRPr="00454C56">
        <w:rPr>
          <w:color w:val="0070C0"/>
        </w:rPr>
        <w:t xml:space="preserve">hat </w:t>
      </w:r>
      <w:r w:rsidRPr="00454C56">
        <w:t xml:space="preserve">Musik </w:t>
      </w:r>
      <w:r w:rsidRPr="009D38A8">
        <w:rPr>
          <w:color w:val="FF0000"/>
        </w:rPr>
        <w:t>ge</w:t>
      </w:r>
      <w:r>
        <w:t>h</w:t>
      </w:r>
      <w:r>
        <w:rPr>
          <w:rFonts w:cstheme="minorHAnsi"/>
        </w:rPr>
        <w:t>ő</w:t>
      </w:r>
      <w:r>
        <w:t>r</w:t>
      </w:r>
      <w:r w:rsidRPr="009D38A8">
        <w:rPr>
          <w:color w:val="FF0000"/>
        </w:rPr>
        <w:t>t</w:t>
      </w:r>
      <w:r>
        <w:rPr>
          <w:color w:val="FF0000"/>
        </w:rPr>
        <w:t xml:space="preserve">. </w:t>
      </w:r>
      <w:r w:rsidRPr="00E35205">
        <w:t>(I tak dalej</w:t>
      </w:r>
      <w:r>
        <w:t>….)</w:t>
      </w:r>
    </w:p>
    <w:p w:rsidR="00E35205" w:rsidRDefault="00E35205" w:rsidP="009D38A8">
      <w:r>
        <w:t>Zapewne pamiętacie odmianę czasownika „haben”. Dla przypomnienia:</w:t>
      </w:r>
    </w:p>
    <w:p w:rsidR="00E35205" w:rsidRDefault="00E35205" w:rsidP="009D38A8">
      <w:r>
        <w:t>ich habe                               wir haben</w:t>
      </w:r>
    </w:p>
    <w:p w:rsidR="00E35205" w:rsidRDefault="00E35205" w:rsidP="009D38A8">
      <w:r>
        <w:t>du hast</w:t>
      </w:r>
      <w:r>
        <w:tab/>
      </w:r>
      <w:r>
        <w:tab/>
      </w:r>
      <w:r>
        <w:tab/>
        <w:t xml:space="preserve">   ihr habt</w:t>
      </w:r>
    </w:p>
    <w:p w:rsidR="00E35205" w:rsidRDefault="00E35205" w:rsidP="009D38A8">
      <w:r>
        <w:t>er/sie/es hat                         sie/Sie haben</w:t>
      </w:r>
    </w:p>
    <w:p w:rsidR="00E35205" w:rsidRDefault="00E35205" w:rsidP="009D38A8">
      <w:r>
        <w:t xml:space="preserve">A teraz , jak utworzyć ten Partizip II </w:t>
      </w:r>
    </w:p>
    <w:p w:rsidR="00E35205" w:rsidRDefault="00E35205" w:rsidP="009D38A8">
      <w:r>
        <w:t xml:space="preserve">Bezokolicznik :      </w:t>
      </w:r>
      <w:r>
        <w:t>h</w:t>
      </w:r>
      <w:r>
        <w:rPr>
          <w:rFonts w:cstheme="minorHAnsi"/>
        </w:rPr>
        <w:t>ő</w:t>
      </w:r>
      <w:r>
        <w:t>r</w:t>
      </w:r>
      <w:r w:rsidRPr="00E35205">
        <w:rPr>
          <w:color w:val="538135" w:themeColor="accent6" w:themeShade="BF"/>
        </w:rPr>
        <w:t>en</w:t>
      </w:r>
      <w:r>
        <w:t xml:space="preserve"> – słuchać zbudowany jest z tematu „  </w:t>
      </w:r>
      <w:r>
        <w:t>h</w:t>
      </w:r>
      <w:r>
        <w:rPr>
          <w:rFonts w:cstheme="minorHAnsi"/>
        </w:rPr>
        <w:t>ő</w:t>
      </w:r>
      <w:r>
        <w:t>r</w:t>
      </w:r>
      <w:r>
        <w:t xml:space="preserve">  ”  i końcówki „ </w:t>
      </w:r>
      <w:r w:rsidRPr="00E35205">
        <w:rPr>
          <w:color w:val="538135" w:themeColor="accent6" w:themeShade="BF"/>
        </w:rPr>
        <w:t>en</w:t>
      </w:r>
      <w:r>
        <w:t>”</w:t>
      </w:r>
    </w:p>
    <w:p w:rsidR="00E35205" w:rsidRDefault="00E35205" w:rsidP="009D38A8">
      <w:pPr>
        <w:rPr>
          <w:color w:val="FF0000"/>
        </w:rPr>
      </w:pPr>
      <w:r>
        <w:t xml:space="preserve">Likwidujemy końcówkę </w:t>
      </w:r>
      <w:r w:rsidRPr="00E35205">
        <w:rPr>
          <w:color w:val="538135" w:themeColor="accent6" w:themeShade="BF"/>
        </w:rPr>
        <w:t>en</w:t>
      </w:r>
      <w:r>
        <w:rPr>
          <w:color w:val="538135" w:themeColor="accent6" w:themeShade="BF"/>
        </w:rPr>
        <w:t xml:space="preserve"> </w:t>
      </w:r>
      <w:r w:rsidRPr="00E35205">
        <w:t xml:space="preserve">, w zamian za to dodajemy </w:t>
      </w:r>
      <w:r w:rsidRPr="00E35205">
        <w:rPr>
          <w:color w:val="FF0000"/>
        </w:rPr>
        <w:t>ge</w:t>
      </w:r>
      <w:r>
        <w:rPr>
          <w:color w:val="FF0000"/>
        </w:rPr>
        <w:t xml:space="preserve"> </w:t>
      </w:r>
      <w:r w:rsidRPr="00E35205">
        <w:t>(na początku)   ,</w:t>
      </w:r>
      <w:r>
        <w:rPr>
          <w:color w:val="FF0000"/>
        </w:rPr>
        <w:t xml:space="preserve"> t </w:t>
      </w:r>
      <w:r w:rsidRPr="00E35205">
        <w:t>(na końcu) wychodzi nam</w:t>
      </w:r>
      <w:r>
        <w:rPr>
          <w:color w:val="FF0000"/>
        </w:rPr>
        <w:t xml:space="preserve"> </w:t>
      </w:r>
      <w:r w:rsidRPr="009D38A8">
        <w:rPr>
          <w:color w:val="FF0000"/>
        </w:rPr>
        <w:t>ge</w:t>
      </w:r>
      <w:r>
        <w:t>h</w:t>
      </w:r>
      <w:r>
        <w:rPr>
          <w:rFonts w:cstheme="minorHAnsi"/>
        </w:rPr>
        <w:t>ő</w:t>
      </w:r>
      <w:r>
        <w:t>r</w:t>
      </w:r>
      <w:r w:rsidRPr="009D38A8">
        <w:rPr>
          <w:color w:val="FF0000"/>
        </w:rPr>
        <w:t>t</w:t>
      </w:r>
      <w:r>
        <w:rPr>
          <w:color w:val="FF0000"/>
        </w:rPr>
        <w:t>.</w:t>
      </w:r>
    </w:p>
    <w:p w:rsidR="00436E44" w:rsidRDefault="00436E44" w:rsidP="009D38A8">
      <w:r w:rsidRPr="00436E44">
        <w:t xml:space="preserve">Proszę Was abyście na zadanie domowe obejrzeli sobie pierwsze 8 min filmu </w:t>
      </w:r>
      <w:hyperlink r:id="rId5" w:history="1">
        <w:r w:rsidRPr="00436E44">
          <w:rPr>
            <w:rStyle w:val="Hipercze"/>
            <w:color w:val="auto"/>
          </w:rPr>
          <w:t>https://www.youtube.com/watch?v=Nob9f0I9Di8&amp;t=618s</w:t>
        </w:r>
      </w:hyperlink>
      <w:r w:rsidRPr="00436E44">
        <w:t>, gdzie w prosty sposób wytłumaczona jest teoria, a następnie wykonali 2 krótkie ćwiczenia:</w:t>
      </w:r>
    </w:p>
    <w:p w:rsidR="00436E44" w:rsidRDefault="00436E44" w:rsidP="00436E44">
      <w:pPr>
        <w:pStyle w:val="Akapitzlist"/>
        <w:numPr>
          <w:ilvl w:val="0"/>
          <w:numId w:val="2"/>
        </w:numPr>
      </w:pPr>
      <w:r>
        <w:t>Utwórz Partizip II    (odetnij -en , dodaj ge-   …….. -t)</w:t>
      </w:r>
    </w:p>
    <w:p w:rsidR="00436E44" w:rsidRDefault="00436E44" w:rsidP="00436E44">
      <w:pPr>
        <w:pStyle w:val="Akapitzlist"/>
      </w:pPr>
    </w:p>
    <w:p w:rsidR="00436E44" w:rsidRDefault="003C11D3" w:rsidP="00436E44">
      <w:pPr>
        <w:pStyle w:val="Akapitzlist"/>
      </w:pPr>
      <w:r>
        <w:t>l</w:t>
      </w:r>
      <w:r w:rsidR="00436E44">
        <w:t xml:space="preserve">ernen – </w:t>
      </w:r>
    </w:p>
    <w:p w:rsidR="00436E44" w:rsidRDefault="00436E44" w:rsidP="00436E44">
      <w:pPr>
        <w:pStyle w:val="Akapitzlist"/>
      </w:pPr>
      <w:r>
        <w:t>suchen –</w:t>
      </w:r>
    </w:p>
    <w:p w:rsidR="00436E44" w:rsidRDefault="00436E44" w:rsidP="00436E44">
      <w:pPr>
        <w:pStyle w:val="Akapitzlist"/>
      </w:pPr>
      <w:r>
        <w:t>machen –</w:t>
      </w:r>
    </w:p>
    <w:p w:rsidR="00436E44" w:rsidRDefault="00436E44" w:rsidP="00436E44">
      <w:pPr>
        <w:pStyle w:val="Akapitzlist"/>
      </w:pPr>
      <w:r>
        <w:t>wohnen –</w:t>
      </w:r>
    </w:p>
    <w:p w:rsidR="00436E44" w:rsidRDefault="00436E44" w:rsidP="00436E44">
      <w:pPr>
        <w:pStyle w:val="Akapitzlist"/>
      </w:pPr>
      <w:r>
        <w:lastRenderedPageBreak/>
        <w:t>spielen –</w:t>
      </w:r>
    </w:p>
    <w:p w:rsidR="00436E44" w:rsidRDefault="00436E44" w:rsidP="00436E44">
      <w:pPr>
        <w:pStyle w:val="Akapitzlist"/>
      </w:pPr>
    </w:p>
    <w:p w:rsidR="00436E44" w:rsidRDefault="00436E44" w:rsidP="00436E44">
      <w:pPr>
        <w:pStyle w:val="Akapitzlist"/>
        <w:numPr>
          <w:ilvl w:val="0"/>
          <w:numId w:val="2"/>
        </w:numPr>
      </w:pPr>
      <w:r>
        <w:t>Przekształć zdanie w czasie teraźniejszym na czas przeszły</w:t>
      </w:r>
      <w:r w:rsidR="003C11D3">
        <w:t xml:space="preserve"> </w:t>
      </w:r>
      <w:r w:rsidR="003C11D3">
        <w:t>Perfekt</w:t>
      </w:r>
      <w:r w:rsidR="003C11D3">
        <w:t xml:space="preserve"> </w:t>
      </w:r>
      <w:r>
        <w:t>wg przykładu:</w:t>
      </w:r>
    </w:p>
    <w:p w:rsidR="00436E44" w:rsidRDefault="00436E44" w:rsidP="00436E44">
      <w:pPr>
        <w:pStyle w:val="Akapitzlist"/>
      </w:pPr>
    </w:p>
    <w:p w:rsidR="00436E44" w:rsidRDefault="00436E44" w:rsidP="00436E44">
      <w:pPr>
        <w:pStyle w:val="Akapitzlist"/>
        <w:numPr>
          <w:ilvl w:val="0"/>
          <w:numId w:val="3"/>
        </w:numPr>
      </w:pPr>
      <w:r>
        <w:t>Ich suche mein Handy.</w:t>
      </w:r>
    </w:p>
    <w:p w:rsidR="00436E44" w:rsidRDefault="00436E44" w:rsidP="00436E44">
      <w:pPr>
        <w:pStyle w:val="Akapitzlist"/>
        <w:ind w:firstLine="360"/>
      </w:pPr>
      <w:r>
        <w:t>Ich habe mein Handy gesucht.</w:t>
      </w:r>
      <w:r w:rsidR="008D43A5">
        <w:t xml:space="preserve"> (Perfekt)</w:t>
      </w:r>
    </w:p>
    <w:p w:rsidR="00436E44" w:rsidRDefault="00436E44" w:rsidP="00436E44">
      <w:pPr>
        <w:pStyle w:val="Akapitzlist"/>
        <w:numPr>
          <w:ilvl w:val="0"/>
          <w:numId w:val="3"/>
        </w:numPr>
      </w:pPr>
      <w:r>
        <w:t>Ich wohne in Bochnia.</w:t>
      </w:r>
    </w:p>
    <w:p w:rsidR="00436E44" w:rsidRDefault="00436E44" w:rsidP="00436E44">
      <w:pPr>
        <w:pStyle w:val="Akapitzlist"/>
        <w:ind w:left="1080"/>
      </w:pPr>
      <w:r>
        <w:t>Ich habe in Bochnia …………………………..</w:t>
      </w:r>
      <w:r w:rsidR="008D43A5">
        <w:t xml:space="preserve"> </w:t>
      </w:r>
      <w:r w:rsidR="008D43A5">
        <w:t>(Perfekt)</w:t>
      </w:r>
    </w:p>
    <w:p w:rsidR="00436E44" w:rsidRDefault="008D43A5" w:rsidP="00436E44">
      <w:pPr>
        <w:pStyle w:val="Akapitzlist"/>
        <w:numPr>
          <w:ilvl w:val="0"/>
          <w:numId w:val="3"/>
        </w:numPr>
      </w:pPr>
      <w:r>
        <w:t>Ich mache Hausaufgabe.</w:t>
      </w:r>
    </w:p>
    <w:p w:rsidR="008D43A5" w:rsidRDefault="008D43A5" w:rsidP="008D43A5">
      <w:pPr>
        <w:pStyle w:val="Akapitzlist"/>
        <w:ind w:left="1080"/>
      </w:pPr>
      <w:r>
        <w:t xml:space="preserve">Ich </w:t>
      </w:r>
      <w:r>
        <w:t>…………………………..</w:t>
      </w:r>
      <w:r>
        <w:t xml:space="preserve">   </w:t>
      </w:r>
      <w:r>
        <w:t>…………………………..</w:t>
      </w:r>
      <w:r>
        <w:t xml:space="preserve">    </w:t>
      </w:r>
      <w:r>
        <w:t>…………………………..</w:t>
      </w:r>
      <w:r>
        <w:t xml:space="preserve">   . </w:t>
      </w:r>
      <w:r>
        <w:t>(Perfekt)</w:t>
      </w:r>
    </w:p>
    <w:p w:rsidR="008D43A5" w:rsidRDefault="008D43A5" w:rsidP="008D43A5">
      <w:pPr>
        <w:pStyle w:val="Akapitzlist"/>
        <w:numPr>
          <w:ilvl w:val="0"/>
          <w:numId w:val="3"/>
        </w:numPr>
      </w:pPr>
      <w:r>
        <w:t>Er spielt Handball.</w:t>
      </w:r>
    </w:p>
    <w:p w:rsidR="008D43A5" w:rsidRDefault="008D43A5" w:rsidP="008D43A5">
      <w:pPr>
        <w:pStyle w:val="Akapitzlist"/>
        <w:ind w:left="1080"/>
      </w:pPr>
      <w:r>
        <w:t xml:space="preserve">…………………………..   </w:t>
      </w:r>
      <w:r>
        <w:t xml:space="preserve">  </w:t>
      </w:r>
      <w:r>
        <w:t xml:space="preserve">…………………………..   </w:t>
      </w:r>
      <w:r>
        <w:t xml:space="preserve">  </w:t>
      </w:r>
      <w:r>
        <w:t xml:space="preserve">…………………………..   </w:t>
      </w:r>
      <w:r>
        <w:t xml:space="preserve">  </w:t>
      </w:r>
      <w:r>
        <w:t>…………………………..   (Perfekt)</w:t>
      </w:r>
    </w:p>
    <w:p w:rsidR="00436E44" w:rsidRDefault="00436E44" w:rsidP="00436E44">
      <w:pPr>
        <w:pStyle w:val="Akapitzlist"/>
      </w:pPr>
    </w:p>
    <w:p w:rsidR="00436E44" w:rsidRPr="00436E44" w:rsidRDefault="003C11D3" w:rsidP="00436E44">
      <w:pPr>
        <w:pStyle w:val="Akapitzlist"/>
      </w:pPr>
      <w:r>
        <w:t xml:space="preserve">Wykonane zadanie przesyłamy na </w:t>
      </w:r>
      <w:hyperlink r:id="rId6" w:history="1">
        <w:r w:rsidRPr="00341A9E">
          <w:rPr>
            <w:rStyle w:val="Hipercze"/>
          </w:rPr>
          <w:t>magdalena.bednarczyk147@gmail.com</w:t>
        </w:r>
      </w:hyperlink>
      <w:r>
        <w:t xml:space="preserve"> do 4 kwietnia (środa)</w:t>
      </w:r>
      <w:bookmarkStart w:id="0" w:name="_GoBack"/>
      <w:bookmarkEnd w:id="0"/>
    </w:p>
    <w:p w:rsidR="00436E44" w:rsidRPr="00E35205" w:rsidRDefault="00436E44" w:rsidP="009D38A8"/>
    <w:p w:rsidR="009D38A8" w:rsidRDefault="009D38A8"/>
    <w:sectPr w:rsidR="009D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2185F"/>
    <w:multiLevelType w:val="hybridMultilevel"/>
    <w:tmpl w:val="AE2E9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963C7"/>
    <w:multiLevelType w:val="hybridMultilevel"/>
    <w:tmpl w:val="F2FE8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638D"/>
    <w:multiLevelType w:val="hybridMultilevel"/>
    <w:tmpl w:val="B8369546"/>
    <w:lvl w:ilvl="0" w:tplc="D5163B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A8"/>
    <w:rsid w:val="00242559"/>
    <w:rsid w:val="003448E1"/>
    <w:rsid w:val="003C11D3"/>
    <w:rsid w:val="00436E44"/>
    <w:rsid w:val="00454C56"/>
    <w:rsid w:val="008D43A5"/>
    <w:rsid w:val="009A1DBC"/>
    <w:rsid w:val="009D38A8"/>
    <w:rsid w:val="00E35205"/>
    <w:rsid w:val="00E92871"/>
    <w:rsid w:val="00E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18A2"/>
  <w15:chartTrackingRefBased/>
  <w15:docId w15:val="{93F80E6B-05F4-448E-9386-F75996DD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E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bednarczyk147@gmail.com" TargetMode="External"/><Relationship Id="rId5" Type="http://schemas.openxmlformats.org/officeDocument/2006/relationships/hyperlink" Target="https://www.youtube.com/watch?v=Nob9f0I9Di8&amp;t=61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2020-03-26T13:05:00Z</dcterms:created>
  <dcterms:modified xsi:type="dcterms:W3CDTF">2020-03-26T17:26:00Z</dcterms:modified>
</cp:coreProperties>
</file>